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F9" w:rsidRPr="00EB2CF9" w:rsidRDefault="00EB2CF9" w:rsidP="00EB2CF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EB2CF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Блок 4. </w:t>
      </w:r>
      <w:proofErr w:type="spellStart"/>
      <w:r w:rsidRPr="00EB2CF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Профориентационная</w:t>
      </w:r>
      <w:proofErr w:type="spellEnd"/>
      <w:r w:rsidRPr="00EB2CF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работа</w:t>
      </w:r>
    </w:p>
    <w:p w:rsidR="00EB2CF9" w:rsidRPr="00EB2CF9" w:rsidRDefault="00EB2CF9" w:rsidP="00EB2CF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EB2CF9">
        <w:rPr>
          <w:rFonts w:ascii="Arial" w:eastAsia="Times New Roman" w:hAnsi="Arial" w:cs="Arial"/>
          <w:sz w:val="27"/>
          <w:szCs w:val="27"/>
          <w:lang w:eastAsia="ru-RU"/>
        </w:rPr>
        <w:t>Цели и задачи:</w:t>
      </w:r>
    </w:p>
    <w:p w:rsidR="004A6532" w:rsidRDefault="00EB2CF9" w:rsidP="00EB2CF9">
      <w:pPr>
        <w:spacing w:before="240"/>
      </w:pP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1. Сопровождение профессионального самоопределения </w:t>
      </w:r>
      <w:proofErr w:type="gramStart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;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 Осуществление взаимодействия школы с учреждениями/ предприятиями;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3. Проведение ранней профориентации </w:t>
      </w:r>
      <w:proofErr w:type="gramStart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;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4. Проведение профориентации </w:t>
      </w:r>
      <w:proofErr w:type="gramStart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с ограниченными возможностями здоровья;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5. Формирование у </w:t>
      </w:r>
      <w:proofErr w:type="gramStart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потребности к приобретению или выбору будущей профессии;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6. Проведение диагностики способностей и компетенций обучающихся, необходимых для продолжения образования и выбора профессии;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7. Осуществление психолого-педагогической поддержки, консультационной помощи </w:t>
      </w:r>
      <w:proofErr w:type="gramStart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обучающимся</w:t>
      </w:r>
      <w:proofErr w:type="gramEnd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в их профессиональной ориентации;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8. Обеспечение информированности обучающихся об особенностях различных сфер профессиональной деятельности;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9. Развитие конкурсного движения </w:t>
      </w:r>
      <w:proofErr w:type="spellStart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профориентационной</w:t>
      </w:r>
      <w:proofErr w:type="spellEnd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направленности;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10. Обеспе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чение участия обучающихся МОБУ ООШ с </w:t>
      </w:r>
      <w:proofErr w:type="spell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Ахманово</w:t>
      </w:r>
      <w:proofErr w:type="spellEnd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в региональных мероприятиях, конкурсах, проектах, направленных на профессиональное самоопределение.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Мониторинг показателей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1.Обеспечение информир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ованности обучающихся НОО, ООО </w:t>
      </w:r>
      <w:bookmarkStart w:id="0" w:name="_GoBack"/>
      <w:bookmarkEnd w:id="0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 особенностях различных сфер профессиональной деятельности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1.Мониторинг проведения ранней профориентации обучающихся с использованием АИС «Образование» (доля обучающихся, охваченных проектом «Билет в будущее»).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2.Выявление предпочтений, обучающихся ООО, СОО в области профессиональной ориентации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1.Мониторинг предпочтений обучающихся ООО, СОО в области профессиональной ориентации с использованием АИС «Образование» (доля обучающихся, прошедших профессиональную диагностику</w:t>
      </w:r>
      <w:proofErr w:type="gramEnd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).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1.Сопровождение профессионального самоопределения обучающихся ООО</w:t>
      </w:r>
      <w:proofErr w:type="gramStart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,С</w:t>
      </w:r>
      <w:proofErr w:type="gramEnd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ОО (в том числе с ОВЗ)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2.Мониторинг сопровождения профессионального самоопределения обучающихся ООО, СОО (в том числе) с использованием АИС «Образование» (определение доли обучающихся, охваченных психолого-педагогической поддержкой, консультационной помощью по вопросам профессиональной ориентации).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3. Мониторинг выбора профессии/специальности обучающимися ООО с </w:t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>использованием АИС «Образование» (определение доли выпускников 9-х классов, поступивших в ПОО в соответствии с профилем предметов, выбранных для прохождения ГИА)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4. </w:t>
      </w:r>
      <w:proofErr w:type="gramStart"/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Мониторинг  успешности зачисления в вузы в соответствии с выбранным профилем с использованием ГИС «Образование» (определение доли выпус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кников 9-х классов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5" w:tgtFrame="_blank" w:history="1">
        <w:r w:rsidRPr="00EB2CF9">
          <w:rPr>
            <w:rFonts w:ascii="Arial" w:eastAsia="Times New Roman" w:hAnsi="Arial" w:cs="Arial"/>
            <w:color w:val="007BFF"/>
            <w:sz w:val="24"/>
            <w:szCs w:val="24"/>
            <w:shd w:val="clear" w:color="auto" w:fill="FFFFFF"/>
            <w:lang w:eastAsia="ru-RU"/>
          </w:rPr>
          <w:t>План мероприятий по профориентации на 2022.docx</w:t>
        </w:r>
      </w:hyperlink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Анализ результатов мониторинга 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6" w:tgtFrame="_blank" w:history="1">
        <w:r w:rsidRPr="00EB2CF9">
          <w:rPr>
            <w:rFonts w:ascii="Arial" w:eastAsia="Times New Roman" w:hAnsi="Arial" w:cs="Arial"/>
            <w:color w:val="007BFF"/>
            <w:sz w:val="24"/>
            <w:szCs w:val="24"/>
            <w:shd w:val="clear" w:color="auto" w:fill="FFFFFF"/>
            <w:lang w:eastAsia="ru-RU"/>
          </w:rPr>
          <w:t xml:space="preserve">Аналитическая справка по </w:t>
        </w:r>
        <w:proofErr w:type="spellStart"/>
        <w:r w:rsidRPr="00EB2CF9">
          <w:rPr>
            <w:rFonts w:ascii="Arial" w:eastAsia="Times New Roman" w:hAnsi="Arial" w:cs="Arial"/>
            <w:color w:val="007BFF"/>
            <w:sz w:val="24"/>
            <w:szCs w:val="24"/>
            <w:shd w:val="clear" w:color="auto" w:fill="FFFFFF"/>
            <w:lang w:eastAsia="ru-RU"/>
          </w:rPr>
          <w:t>профориентационной</w:t>
        </w:r>
        <w:proofErr w:type="spellEnd"/>
        <w:r w:rsidRPr="00EB2CF9">
          <w:rPr>
            <w:rFonts w:ascii="Arial" w:eastAsia="Times New Roman" w:hAnsi="Arial" w:cs="Arial"/>
            <w:color w:val="007BFF"/>
            <w:sz w:val="24"/>
            <w:szCs w:val="24"/>
            <w:shd w:val="clear" w:color="auto" w:fill="FFFFFF"/>
            <w:lang w:eastAsia="ru-RU"/>
          </w:rPr>
          <w:t xml:space="preserve"> работе.docx</w:t>
        </w:r>
      </w:hyperlink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Адресные рекомендации по результатам анализа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Меры, мероприятия</w:t>
      </w:r>
      <w:r w:rsidRPr="00EB2CF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B2CF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Управленческие решения</w:t>
      </w:r>
      <w:proofErr w:type="gramEnd"/>
    </w:p>
    <w:sectPr w:rsidR="004A6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F9"/>
    <w:rsid w:val="00611483"/>
    <w:rsid w:val="00A42CF0"/>
    <w:rsid w:val="00EB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2C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B2C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C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2C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B2C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2C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B2C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C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2C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B2C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75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5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94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tkursosh.02edu.ru/upload/medialibrary/4d4/88rm8n1yae8uv5isj8bjruj3vv15bq7f/%D0%90%D0%BD%D0%B0%D0%BB%D0%B8%D1%82%D0%B8%D1%87%D0%B5%D1%81%D0%BA%D0%B0%D1%8F%20%D1%81%D0%BF%D1%80%D0%B0%D0%B2%D0%BA%D0%B0%20%D0%BF%D0%BE%20%D0%BF%D1%80%D0%BE%D1%84%D0%BE%D1%80%D0%B8%D0%B5%D0%BD%D1%82%D0%B0%D1%86%D0%B8%D0%BE%D0%BD%D0%BD%D0%BE%D0%B9%20%D1%80%D0%B0%D0%B1%D0%BE%D1%82%D0%B5.docx" TargetMode="External"/><Relationship Id="rId5" Type="http://schemas.openxmlformats.org/officeDocument/2006/relationships/hyperlink" Target="https://stkursosh.02edu.ru/upload/medialibrary/5c2/t6e90d8jtgkz8w46c17qxwaj672wfjtk/%D0%9F%D0%BB%D0%B0%D0%BD%20%D0%BC%D0%B5%D1%80%D0%BE%D0%BF%D1%80%D0%B8%D1%8F%D1%82%D0%B8%D0%B9%20%D0%BF%D0%BE%20%D0%BF%D1%80%D0%BE%D1%84%D0%BE%D1%80%D0%B8%D0%B5%D0%BD%D1%82%D0%B0%D1%86%D0%B8%D0%B8%20%D0%BD%D0%B0%20202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2022-11-14T07:51:00Z</dcterms:created>
  <dcterms:modified xsi:type="dcterms:W3CDTF">2022-11-14T07:58:00Z</dcterms:modified>
</cp:coreProperties>
</file>